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43001-205/2021-0</w:t>
            </w:r>
            <w:r w:rsidR="00AA2F9A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A-118/21 G</w:t>
            </w:r>
            <w:r w:rsidR="00424A5A" w:rsidRPr="007854B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854B2" w:rsidRDefault="001C45EE" w:rsidP="00AA2F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AA2F9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7854B2" w:rsidRPr="007854B2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2431-21-000766/0</w:t>
            </w:r>
          </w:p>
        </w:tc>
      </w:tr>
    </w:tbl>
    <w:p w:rsidR="00424A5A" w:rsidRPr="007854B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7854B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854B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854B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854B2">
        <w:tc>
          <w:tcPr>
            <w:tcW w:w="9288" w:type="dxa"/>
          </w:tcPr>
          <w:p w:rsidR="00E813F4" w:rsidRPr="007854B2" w:rsidRDefault="007854B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854B2">
              <w:rPr>
                <w:rFonts w:ascii="Tahoma" w:hAnsi="Tahoma" w:cs="Tahoma"/>
                <w:b/>
                <w:szCs w:val="20"/>
              </w:rPr>
              <w:t>Sanacija Plazu »Žička kartuzija« na cesti R3-686/1279 Žiče – Dramlje od km 7,205 do km 7.315</w:t>
            </w:r>
          </w:p>
        </w:tc>
      </w:tr>
    </w:tbl>
    <w:p w:rsidR="007854B2" w:rsidRPr="00C37697" w:rsidRDefault="007854B2" w:rsidP="007854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37697">
        <w:rPr>
          <w:rFonts w:ascii="Tahoma" w:hAnsi="Tahoma" w:cs="Tahoma"/>
          <w:b/>
          <w:color w:val="333333"/>
          <w:sz w:val="20"/>
          <w:szCs w:val="20"/>
          <w:lang w:eastAsia="sl-SI"/>
        </w:rPr>
        <w:t>JN003646/2021-B01 - A-118/21; datum objave: 03.06.2021</w:t>
      </w:r>
    </w:p>
    <w:p w:rsidR="00E813F4" w:rsidRPr="00C37697" w:rsidRDefault="007854B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A2F9A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C37697"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06.2021   </w:t>
      </w:r>
      <w:r w:rsidR="00AA2F9A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A2F9A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:rsidR="00E813F4" w:rsidRPr="00C3769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b/>
          <w:szCs w:val="20"/>
        </w:rPr>
        <w:t>Vprašanje:</w:t>
      </w:r>
    </w:p>
    <w:p w:rsidR="00E813F4" w:rsidRPr="00AA2F9A" w:rsidRDefault="00E813F4" w:rsidP="00755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96A40" w:rsidRPr="00AA2F9A" w:rsidRDefault="00AA2F9A" w:rsidP="00755AC4">
      <w:pPr>
        <w:pStyle w:val="Telobesedila2"/>
        <w:jc w:val="left"/>
        <w:rPr>
          <w:rFonts w:ascii="Tahoma" w:hAnsi="Tahoma" w:cs="Tahoma"/>
          <w:b/>
          <w:szCs w:val="20"/>
        </w:rPr>
      </w:pPr>
      <w:r w:rsidRPr="00AA2F9A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AA2F9A">
        <w:rPr>
          <w:rFonts w:ascii="Tahoma" w:hAnsi="Tahoma" w:cs="Tahoma"/>
          <w:color w:val="333333"/>
          <w:szCs w:val="20"/>
        </w:rPr>
        <w:br/>
      </w:r>
      <w:r w:rsidRPr="00AA2F9A">
        <w:rPr>
          <w:rFonts w:ascii="Tahoma" w:hAnsi="Tahoma" w:cs="Tahoma"/>
          <w:color w:val="333333"/>
          <w:szCs w:val="20"/>
        </w:rPr>
        <w:br/>
      </w:r>
      <w:r w:rsidRPr="00AA2F9A">
        <w:rPr>
          <w:rFonts w:ascii="Tahoma" w:hAnsi="Tahoma" w:cs="Tahoma"/>
          <w:color w:val="333333"/>
          <w:szCs w:val="20"/>
          <w:shd w:val="clear" w:color="auto" w:fill="FFFFFF"/>
        </w:rPr>
        <w:t>Prosim za pojasnila pri postavki 28 56 548 TRAJNA PASIVNA SIDRA IBO- ni točno navedeno za kakšno korozijsko zaščito sidra gre</w:t>
      </w:r>
      <w:r w:rsidRPr="00AA2F9A">
        <w:rPr>
          <w:rFonts w:ascii="Tahoma" w:hAnsi="Tahoma" w:cs="Tahoma"/>
          <w:color w:val="333333"/>
          <w:szCs w:val="20"/>
        </w:rPr>
        <w:br/>
      </w:r>
      <w:r w:rsidRPr="00AA2F9A">
        <w:rPr>
          <w:rFonts w:ascii="Tahoma" w:hAnsi="Tahoma" w:cs="Tahoma"/>
          <w:color w:val="333333"/>
          <w:szCs w:val="20"/>
        </w:rPr>
        <w:br/>
      </w:r>
      <w:r w:rsidRPr="00AA2F9A">
        <w:rPr>
          <w:rFonts w:ascii="Tahoma" w:hAnsi="Tahoma" w:cs="Tahoma"/>
          <w:color w:val="333333"/>
          <w:szCs w:val="20"/>
          <w:shd w:val="clear" w:color="auto" w:fill="FFFFFF"/>
        </w:rPr>
        <w:t>Galvansko cinkano</w:t>
      </w:r>
      <w:r w:rsidRPr="00AA2F9A">
        <w:rPr>
          <w:rFonts w:ascii="Tahoma" w:hAnsi="Tahoma" w:cs="Tahoma"/>
          <w:color w:val="333333"/>
          <w:szCs w:val="20"/>
        </w:rPr>
        <w:br/>
      </w:r>
      <w:r w:rsidRPr="00AA2F9A">
        <w:rPr>
          <w:rFonts w:ascii="Tahoma" w:hAnsi="Tahoma" w:cs="Tahoma"/>
          <w:color w:val="333333"/>
          <w:szCs w:val="20"/>
          <w:shd w:val="clear" w:color="auto" w:fill="FFFFFF"/>
        </w:rPr>
        <w:t>GC+EPOKSI</w:t>
      </w:r>
      <w:r w:rsidRPr="00AA2F9A">
        <w:rPr>
          <w:rFonts w:ascii="Tahoma" w:hAnsi="Tahoma" w:cs="Tahoma"/>
          <w:color w:val="333333"/>
          <w:szCs w:val="20"/>
        </w:rPr>
        <w:br/>
      </w:r>
      <w:r w:rsidRPr="00AA2F9A">
        <w:rPr>
          <w:rFonts w:ascii="Tahoma" w:hAnsi="Tahoma" w:cs="Tahoma"/>
          <w:color w:val="333333"/>
          <w:szCs w:val="20"/>
          <w:shd w:val="clear" w:color="auto" w:fill="FFFFFF"/>
        </w:rPr>
        <w:t>- VROČE CINKANO</w:t>
      </w:r>
      <w:r w:rsidRPr="00AA2F9A">
        <w:rPr>
          <w:rFonts w:ascii="Tahoma" w:hAnsi="Tahoma" w:cs="Tahoma"/>
          <w:color w:val="333333"/>
          <w:szCs w:val="20"/>
        </w:rPr>
        <w:br/>
      </w:r>
      <w:r w:rsidRPr="00AA2F9A">
        <w:rPr>
          <w:rFonts w:ascii="Tahoma" w:hAnsi="Tahoma" w:cs="Tahoma"/>
          <w:color w:val="333333"/>
          <w:szCs w:val="20"/>
          <w:shd w:val="clear" w:color="auto" w:fill="FFFFFF"/>
        </w:rPr>
        <w:t>VC+EPOKSI</w:t>
      </w:r>
      <w:r w:rsidRPr="00AA2F9A">
        <w:rPr>
          <w:rFonts w:ascii="Tahoma" w:hAnsi="Tahoma" w:cs="Tahoma"/>
          <w:color w:val="333333"/>
          <w:szCs w:val="20"/>
        </w:rPr>
        <w:br/>
      </w:r>
      <w:r w:rsidRPr="00AA2F9A">
        <w:rPr>
          <w:rFonts w:ascii="Tahoma" w:hAnsi="Tahoma" w:cs="Tahoma"/>
          <w:color w:val="333333"/>
          <w:szCs w:val="20"/>
          <w:shd w:val="clear" w:color="auto" w:fill="FFFFFF"/>
        </w:rPr>
        <w:t>In kakšen certifikat je potreben za trajno sidro?</w:t>
      </w:r>
    </w:p>
    <w:p w:rsidR="00C37697" w:rsidRDefault="00C37697" w:rsidP="00755AC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A2F9A" w:rsidRPr="00AA2F9A" w:rsidRDefault="00AA2F9A" w:rsidP="00755AC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AA2F9A" w:rsidRDefault="00E813F4" w:rsidP="00755AC4">
      <w:pPr>
        <w:pStyle w:val="Telobesedila2"/>
        <w:jc w:val="left"/>
        <w:rPr>
          <w:rFonts w:ascii="Tahoma" w:hAnsi="Tahoma" w:cs="Tahoma"/>
          <w:b/>
          <w:szCs w:val="20"/>
        </w:rPr>
      </w:pPr>
      <w:r w:rsidRPr="00AA2F9A">
        <w:rPr>
          <w:rFonts w:ascii="Tahoma" w:hAnsi="Tahoma" w:cs="Tahoma"/>
          <w:b/>
          <w:szCs w:val="20"/>
        </w:rPr>
        <w:t>Odgovor:</w:t>
      </w:r>
    </w:p>
    <w:p w:rsidR="00B00079" w:rsidRPr="00AA2F9A" w:rsidRDefault="00B00079" w:rsidP="00B00079">
      <w:pPr>
        <w:pStyle w:val="Konnaopomba-besedilo"/>
        <w:jc w:val="both"/>
        <w:rPr>
          <w:rFonts w:ascii="Tahoma" w:hAnsi="Tahoma" w:cs="Tahoma"/>
          <w:szCs w:val="20"/>
        </w:rPr>
      </w:pPr>
    </w:p>
    <w:p w:rsidR="007B28B3" w:rsidRDefault="007B28B3" w:rsidP="007B28B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smislu zahtev po  SIST EN 14490 so možni naslednji načini </w:t>
      </w:r>
      <w:r>
        <w:rPr>
          <w:rFonts w:ascii="ArialMT" w:hAnsi="ArialMT" w:cs="ArialMT"/>
          <w:sz w:val="20"/>
          <w:szCs w:val="20"/>
          <w:lang w:eastAsia="sl-SI"/>
        </w:rPr>
        <w:t>protikorozijske zaščite paličnih sider v času pričakovane projektne življenjske dobe pasivnega sidranja:</w:t>
      </w:r>
    </w:p>
    <w:p w:rsidR="007B28B3" w:rsidRDefault="007B28B3" w:rsidP="007B28B3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Žrtvena debelina + </w:t>
      </w:r>
      <w:proofErr w:type="spellStart"/>
      <w:r>
        <w:rPr>
          <w:rFonts w:ascii="Tahoma" w:hAnsi="Tahoma" w:cs="Tahoma"/>
          <w:sz w:val="20"/>
          <w:szCs w:val="20"/>
        </w:rPr>
        <w:t>oblitost</w:t>
      </w:r>
      <w:proofErr w:type="spellEnd"/>
      <w:r>
        <w:rPr>
          <w:rFonts w:ascii="Tahoma" w:hAnsi="Tahoma" w:cs="Tahoma"/>
          <w:sz w:val="20"/>
          <w:szCs w:val="20"/>
        </w:rPr>
        <w:t xml:space="preserve"> s cementno injekcijsko maso,</w:t>
      </w:r>
    </w:p>
    <w:p w:rsidR="007B28B3" w:rsidRDefault="007B28B3" w:rsidP="007B28B3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Vroče </w:t>
      </w:r>
      <w:proofErr w:type="spellStart"/>
      <w:r>
        <w:rPr>
          <w:rFonts w:ascii="Tahoma" w:hAnsi="Tahoma" w:cs="Tahoma"/>
          <w:sz w:val="20"/>
          <w:szCs w:val="20"/>
        </w:rPr>
        <w:t>cinčana</w:t>
      </w:r>
      <w:proofErr w:type="spellEnd"/>
      <w:r>
        <w:rPr>
          <w:rFonts w:ascii="Tahoma" w:hAnsi="Tahoma" w:cs="Tahoma"/>
          <w:sz w:val="20"/>
          <w:szCs w:val="20"/>
        </w:rPr>
        <w:t xml:space="preserve"> površinska prevleka + </w:t>
      </w:r>
      <w:proofErr w:type="spellStart"/>
      <w:r>
        <w:rPr>
          <w:rFonts w:ascii="Tahoma" w:hAnsi="Tahoma" w:cs="Tahoma"/>
          <w:sz w:val="20"/>
          <w:szCs w:val="20"/>
        </w:rPr>
        <w:t>oblitost</w:t>
      </w:r>
      <w:proofErr w:type="spellEnd"/>
      <w:r>
        <w:rPr>
          <w:rFonts w:ascii="Tahoma" w:hAnsi="Tahoma" w:cs="Tahoma"/>
          <w:sz w:val="20"/>
          <w:szCs w:val="20"/>
        </w:rPr>
        <w:t xml:space="preserve"> s cementno injekcijsko maso.</w:t>
      </w:r>
    </w:p>
    <w:p w:rsidR="007B28B3" w:rsidRDefault="007B28B3" w:rsidP="007B28B3">
      <w:pPr>
        <w:rPr>
          <w:rFonts w:ascii="Tahoma" w:hAnsi="Tahoma" w:cs="Tahoma"/>
          <w:sz w:val="20"/>
          <w:szCs w:val="20"/>
        </w:rPr>
      </w:pPr>
    </w:p>
    <w:p w:rsidR="007B28B3" w:rsidRDefault="007B28B3" w:rsidP="007B28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Vsi jekleni elementi glave sidra morajo biti zaščiteni pred korozijo s pokrovi ali z ustrezno vroče </w:t>
      </w:r>
      <w:proofErr w:type="spellStart"/>
      <w:r>
        <w:rPr>
          <w:rFonts w:ascii="Tahoma" w:hAnsi="Tahoma" w:cs="Tahoma"/>
          <w:sz w:val="20"/>
          <w:szCs w:val="20"/>
        </w:rPr>
        <w:t>cinčano</w:t>
      </w:r>
      <w:proofErr w:type="spellEnd"/>
      <w:r>
        <w:rPr>
          <w:rFonts w:ascii="Tahoma" w:hAnsi="Tahoma" w:cs="Tahoma"/>
          <w:sz w:val="20"/>
          <w:szCs w:val="20"/>
        </w:rPr>
        <w:t xml:space="preserve"> zaščito.</w:t>
      </w:r>
    </w:p>
    <w:p w:rsidR="007B28B3" w:rsidRDefault="007B28B3" w:rsidP="007B28B3">
      <w:pPr>
        <w:rPr>
          <w:rFonts w:ascii="Tahoma" w:hAnsi="Tahoma" w:cs="Tahoma"/>
          <w:sz w:val="20"/>
          <w:szCs w:val="20"/>
        </w:rPr>
      </w:pPr>
    </w:p>
    <w:p w:rsidR="007B28B3" w:rsidRPr="00940B64" w:rsidRDefault="007B28B3" w:rsidP="007B28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Palična </w:t>
      </w:r>
      <w:proofErr w:type="spellStart"/>
      <w:r>
        <w:rPr>
          <w:rFonts w:ascii="Tahoma" w:hAnsi="Tahoma" w:cs="Tahoma"/>
          <w:sz w:val="20"/>
          <w:szCs w:val="20"/>
        </w:rPr>
        <w:t>geotehnična</w:t>
      </w:r>
      <w:proofErr w:type="spellEnd"/>
      <w:r>
        <w:rPr>
          <w:rFonts w:ascii="Tahoma" w:hAnsi="Tahoma" w:cs="Tahoma"/>
          <w:sz w:val="20"/>
          <w:szCs w:val="20"/>
        </w:rPr>
        <w:t xml:space="preserve"> sidra morajo imeti ustrezno Slovensko Tehnično Soglasje (STS).</w:t>
      </w:r>
    </w:p>
    <w:p w:rsidR="00556816" w:rsidRPr="00AA2F9A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AA2F9A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E53" w:rsidRDefault="00E96E53">
      <w:r>
        <w:separator/>
      </w:r>
    </w:p>
  </w:endnote>
  <w:endnote w:type="continuationSeparator" w:id="0">
    <w:p w:rsidR="00E96E53" w:rsidRDefault="00E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9787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A2F9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7854B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E53" w:rsidRDefault="00E96E53">
      <w:r>
        <w:separator/>
      </w:r>
    </w:p>
  </w:footnote>
  <w:footnote w:type="continuationSeparator" w:id="0">
    <w:p w:rsidR="00E96E53" w:rsidRDefault="00E9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7854B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6084D"/>
    <w:multiLevelType w:val="hybridMultilevel"/>
    <w:tmpl w:val="75584144"/>
    <w:lvl w:ilvl="0" w:tplc="9ECC88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B2"/>
    <w:rsid w:val="0000703C"/>
    <w:rsid w:val="000646A9"/>
    <w:rsid w:val="001836BB"/>
    <w:rsid w:val="001C45EE"/>
    <w:rsid w:val="001C6C38"/>
    <w:rsid w:val="00216549"/>
    <w:rsid w:val="002507C2"/>
    <w:rsid w:val="00290551"/>
    <w:rsid w:val="002C6680"/>
    <w:rsid w:val="003133A6"/>
    <w:rsid w:val="00351A45"/>
    <w:rsid w:val="003560E2"/>
    <w:rsid w:val="003579C0"/>
    <w:rsid w:val="00364E7C"/>
    <w:rsid w:val="003B1226"/>
    <w:rsid w:val="00424A5A"/>
    <w:rsid w:val="0044323F"/>
    <w:rsid w:val="004B34B5"/>
    <w:rsid w:val="00556816"/>
    <w:rsid w:val="00596A40"/>
    <w:rsid w:val="00634B0D"/>
    <w:rsid w:val="00637BE6"/>
    <w:rsid w:val="00755AC4"/>
    <w:rsid w:val="007854B2"/>
    <w:rsid w:val="007B28B3"/>
    <w:rsid w:val="009157E8"/>
    <w:rsid w:val="00933C52"/>
    <w:rsid w:val="009B1FD9"/>
    <w:rsid w:val="00A05C73"/>
    <w:rsid w:val="00A17575"/>
    <w:rsid w:val="00AA2F9A"/>
    <w:rsid w:val="00AB76FE"/>
    <w:rsid w:val="00AD3747"/>
    <w:rsid w:val="00B00079"/>
    <w:rsid w:val="00BA17C6"/>
    <w:rsid w:val="00C22E0B"/>
    <w:rsid w:val="00C37697"/>
    <w:rsid w:val="00DB4174"/>
    <w:rsid w:val="00DB7CDA"/>
    <w:rsid w:val="00E419E3"/>
    <w:rsid w:val="00E51016"/>
    <w:rsid w:val="00E66D5B"/>
    <w:rsid w:val="00E813F4"/>
    <w:rsid w:val="00E96E53"/>
    <w:rsid w:val="00E9787F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285E34-BF33-486A-BA3C-0BA5559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854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854B2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B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Primož Korpič</cp:lastModifiedBy>
  <cp:revision>4</cp:revision>
  <cp:lastPrinted>2021-06-15T07:08:00Z</cp:lastPrinted>
  <dcterms:created xsi:type="dcterms:W3CDTF">2021-06-15T07:07:00Z</dcterms:created>
  <dcterms:modified xsi:type="dcterms:W3CDTF">2021-06-15T10:27:00Z</dcterms:modified>
</cp:coreProperties>
</file>